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hd w:fill="f7f7f7" w:val="clear"/>
        <w:spacing w:after="0" w:before="0" w:line="313.84615384615387" w:lineRule="auto"/>
        <w:rPr>
          <w:color w:val="444444"/>
          <w:sz w:val="39"/>
          <w:szCs w:val="39"/>
        </w:rPr>
      </w:pPr>
      <w:bookmarkStart w:colFirst="0" w:colLast="0" w:name="_13iz37fezuyx" w:id="0"/>
      <w:bookmarkEnd w:id="0"/>
      <w:r w:rsidDel="00000000" w:rsidR="00000000" w:rsidRPr="00000000">
        <w:rPr>
          <w:color w:val="444444"/>
          <w:sz w:val="39"/>
          <w:szCs w:val="39"/>
        </w:rPr>
        <w:drawing>
          <wp:inline distB="114300" distT="114300" distL="114300" distR="114300">
            <wp:extent cx="5943600" cy="1257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12573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keepNext w:val="0"/>
        <w:keepLines w:val="0"/>
        <w:shd w:fill="f7f7f7" w:val="clear"/>
        <w:spacing w:after="0" w:before="0" w:line="313.84615384615387" w:lineRule="auto"/>
        <w:rPr>
          <w:color w:val="444444"/>
          <w:sz w:val="39"/>
          <w:szCs w:val="39"/>
        </w:rPr>
      </w:pPr>
      <w:bookmarkStart w:colFirst="0" w:colLast="0" w:name="_yar43dh3mjre" w:id="1"/>
      <w:bookmarkEnd w:id="1"/>
      <w:r w:rsidDel="00000000" w:rsidR="00000000" w:rsidRPr="00000000">
        <w:rPr>
          <w:color w:val="444444"/>
          <w:sz w:val="39"/>
          <w:szCs w:val="39"/>
          <w:rtl w:val="0"/>
        </w:rPr>
        <w:t xml:space="preserve">Mendon Public Library has two electric vehicle charging stations</w:t>
      </w:r>
    </w:p>
    <w:p w:rsidR="00000000" w:rsidDel="00000000" w:rsidP="00000000" w:rsidRDefault="00000000" w:rsidRPr="00000000" w14:paraId="00000003">
      <w:pPr>
        <w:shd w:fill="ffffff" w:val="clear"/>
        <w:spacing w:after="160" w:before="160" w:lineRule="auto"/>
        <w:rPr>
          <w:color w:val="777777"/>
          <w:sz w:val="20"/>
          <w:szCs w:val="20"/>
        </w:rPr>
      </w:pPr>
      <w:r w:rsidDel="00000000" w:rsidR="00000000" w:rsidRPr="00000000">
        <w:rPr>
          <w:color w:val="777777"/>
          <w:sz w:val="20"/>
          <w:szCs w:val="20"/>
          <w:rtl w:val="0"/>
        </w:rPr>
        <w:t xml:space="preserve">March 25, 2021</w:t>
      </w:r>
    </w:p>
    <w:p w:rsidR="00000000" w:rsidDel="00000000" w:rsidP="00000000" w:rsidRDefault="00000000" w:rsidRPr="00000000" w14:paraId="00000004">
      <w:pPr>
        <w:shd w:fill="ffffff" w:val="clear"/>
        <w:spacing w:after="160" w:before="160" w:lineRule="auto"/>
        <w:rPr>
          <w:color w:val="777777"/>
          <w:sz w:val="20"/>
          <w:szCs w:val="20"/>
        </w:rPr>
      </w:pPr>
      <w:r w:rsidDel="00000000" w:rsidR="00000000" w:rsidRPr="00000000">
        <w:rPr>
          <w:color w:val="777777"/>
          <w:sz w:val="20"/>
          <w:szCs w:val="20"/>
          <w:rtl w:val="0"/>
        </w:rPr>
        <w:t xml:space="preserve">The Town of Mendon recently installed two electric vehicle charging stations in the parking lot of the Mendon Public Library, 22 N. Main St., Honeoye Falls, NY.  Drivers are welcome to charge their electric vehicles 24/7 and are encouraged to patronize local businesses and services while they utilize this service.</w:t>
      </w:r>
    </w:p>
    <w:p w:rsidR="00000000" w:rsidDel="00000000" w:rsidP="00000000" w:rsidRDefault="00000000" w:rsidRPr="00000000" w14:paraId="00000005">
      <w:pPr>
        <w:shd w:fill="ffffff" w:val="clear"/>
        <w:spacing w:after="160" w:before="160" w:lineRule="auto"/>
        <w:rPr>
          <w:color w:val="777777"/>
          <w:sz w:val="20"/>
          <w:szCs w:val="20"/>
        </w:rPr>
      </w:pPr>
      <w:r w:rsidDel="00000000" w:rsidR="00000000" w:rsidRPr="00000000">
        <w:rPr>
          <w:color w:val="777777"/>
          <w:sz w:val="20"/>
          <w:szCs w:val="20"/>
          <w:rtl w:val="0"/>
        </w:rPr>
        <w:t xml:space="preserve">The charging stations were installed thanks to the efforts of John Hagreen, Mendon Town Council.  “We worked to fill a need in the area,” said Mr. Hagreen.  “It’s our sincere hope that everyone in our community benefits from this new technology.”</w:t>
      </w:r>
    </w:p>
    <w:p w:rsidR="00000000" w:rsidDel="00000000" w:rsidP="00000000" w:rsidRDefault="00000000" w:rsidRPr="00000000" w14:paraId="00000006">
      <w:pPr>
        <w:shd w:fill="ffffff" w:val="clear"/>
        <w:spacing w:after="160" w:before="160" w:lineRule="auto"/>
        <w:rPr>
          <w:color w:val="777777"/>
          <w:sz w:val="20"/>
          <w:szCs w:val="20"/>
        </w:rPr>
      </w:pPr>
      <w:r w:rsidDel="00000000" w:rsidR="00000000" w:rsidRPr="00000000">
        <w:rPr>
          <w:color w:val="777777"/>
          <w:sz w:val="20"/>
          <w:szCs w:val="20"/>
          <w:rtl w:val="0"/>
        </w:rPr>
        <w:t xml:space="preserve">The new charging stations were made possible by support from New York State’s Charge Ready NY program, administered by the New York State Research and Development Authority (NYSERDA). The Town of Mendon charging stations are accessed through the Greenlots Network Plan. This software allows both credit card and app usage to connect.</w:t>
      </w:r>
    </w:p>
    <w:p w:rsidR="00000000" w:rsidDel="00000000" w:rsidP="00000000" w:rsidRDefault="00000000" w:rsidRPr="00000000" w14:paraId="00000007">
      <w:pPr>
        <w:shd w:fill="ffffff" w:val="clear"/>
        <w:spacing w:after="160" w:before="160" w:lineRule="auto"/>
        <w:rPr>
          <w:color w:val="777777"/>
          <w:sz w:val="20"/>
          <w:szCs w:val="20"/>
        </w:rPr>
      </w:pPr>
      <w:r w:rsidDel="00000000" w:rsidR="00000000" w:rsidRPr="00000000">
        <w:rPr>
          <w:color w:val="777777"/>
          <w:sz w:val="20"/>
          <w:szCs w:val="20"/>
          <w:rtl w:val="0"/>
        </w:rPr>
        <w:t xml:space="preserve">Doreen M. Harris, Acting President and CEO, NYSERDA, said, “For residents and visitors across the state, it’s critical that they know they can charge their electric vehicles where they shop, work, and run errands, and the Town of Mendon’s charging stations are a tremendous asset. As we continue striving to achieve New York’s climate and clean energy goals, more and more consumers are choosing electric vehicles for personal and professional use and we appreciate the town’s partnership in helping build out the statewide charging infrastructure to support clean transportation choices.”</w:t>
      </w:r>
    </w:p>
    <w:p w:rsidR="00000000" w:rsidDel="00000000" w:rsidP="00000000" w:rsidRDefault="00000000" w:rsidRPr="00000000" w14:paraId="00000008">
      <w:pPr>
        <w:shd w:fill="ffffff" w:val="clear"/>
        <w:spacing w:after="160" w:before="160" w:lineRule="auto"/>
        <w:rPr>
          <w:color w:val="777777"/>
          <w:sz w:val="20"/>
          <w:szCs w:val="20"/>
        </w:rPr>
      </w:pPr>
      <w:r w:rsidDel="00000000" w:rsidR="00000000" w:rsidRPr="00000000">
        <w:rPr>
          <w:color w:val="777777"/>
          <w:sz w:val="20"/>
          <w:szCs w:val="20"/>
          <w:rtl w:val="0"/>
        </w:rPr>
        <w:t xml:space="preserve">Launched by Governor Andrew M. Cuomo in 2018, Charge Ready NY provides $4,000 per vehicle charging port for public or private employers, building owners, municipalities, and non-profit organizations to install Level 2 charging stations. NYSERDA is providing $17 million for this initiative for a total of 4,250 new charging ports throughout the state.</w:t>
      </w:r>
    </w:p>
    <w:p w:rsidR="00000000" w:rsidDel="00000000" w:rsidP="00000000" w:rsidRDefault="00000000" w:rsidRPr="00000000" w14:paraId="00000009">
      <w:pPr>
        <w:shd w:fill="ffffff" w:val="clear"/>
        <w:spacing w:after="160" w:before="160" w:lineRule="auto"/>
        <w:rPr>
          <w:color w:val="777777"/>
          <w:sz w:val="20"/>
          <w:szCs w:val="20"/>
        </w:rPr>
      </w:pPr>
      <w:r w:rsidDel="00000000" w:rsidR="00000000" w:rsidRPr="00000000">
        <w:rPr>
          <w:color w:val="777777"/>
          <w:sz w:val="20"/>
          <w:szCs w:val="20"/>
          <w:rtl w:val="0"/>
        </w:rPr>
        <w:t xml:space="preserve">This effort complements New York State’s national-leading climate and clean energy goals as outlined in the Climate Leadership and Community Protection Act to lower greenhouse gas emissions 85 percent by 2050. Charge Ready NY works together with other programs, such as the “Make-Ready” Program to amplify the number of charging stations statewide to 50,000 and connect access to meet New York’s goal of deploying 850,000 zero-emission vehicles by the end of 2025.</w:t>
      </w:r>
    </w:p>
    <w:p w:rsidR="00000000" w:rsidDel="00000000" w:rsidP="00000000" w:rsidRDefault="00000000" w:rsidRPr="00000000" w14:paraId="0000000A">
      <w:pPr>
        <w:shd w:fill="ffffff" w:val="clear"/>
        <w:spacing w:after="160" w:before="160" w:lineRule="auto"/>
        <w:rPr>
          <w:color w:val="777777"/>
          <w:sz w:val="20"/>
          <w:szCs w:val="20"/>
        </w:rPr>
      </w:pPr>
      <w:r w:rsidDel="00000000" w:rsidR="00000000" w:rsidRPr="00000000">
        <w:rPr>
          <w:color w:val="777777"/>
          <w:sz w:val="20"/>
          <w:szCs w:val="20"/>
          <w:rtl w:val="0"/>
        </w:rPr>
        <w:t xml:space="preserve">Learn more about Charge NY, New York State’s initiative to get more electric cars and trucks on the road visit NYSERDA’s website at nyserda.ny.gov.</w:t>
      </w:r>
    </w:p>
    <w:p w:rsidR="00000000" w:rsidDel="00000000" w:rsidP="00000000" w:rsidRDefault="00000000" w:rsidRPr="00000000" w14:paraId="0000000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