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655C" w14:textId="74F287C2" w:rsidR="00592C67" w:rsidRPr="00592C67" w:rsidRDefault="00592C67" w:rsidP="00592C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C67">
        <w:rPr>
          <w:rFonts w:ascii="Times New Roman" w:eastAsia="Times New Roman" w:hAnsi="Times New Roman" w:cs="Times New Roman"/>
          <w:b/>
          <w:bCs/>
          <w:kern w:val="36"/>
          <w:sz w:val="48"/>
          <w:szCs w:val="48"/>
        </w:rPr>
        <w:t>Local Law #</w:t>
      </w:r>
      <w:r w:rsidR="00301E0D">
        <w:rPr>
          <w:rFonts w:ascii="Times New Roman" w:eastAsia="Times New Roman" w:hAnsi="Times New Roman" w:cs="Times New Roman"/>
          <w:b/>
          <w:bCs/>
          <w:kern w:val="36"/>
          <w:sz w:val="48"/>
          <w:szCs w:val="48"/>
        </w:rPr>
        <w:t>2</w:t>
      </w:r>
      <w:r w:rsidRPr="00592C67">
        <w:rPr>
          <w:rFonts w:ascii="Times New Roman" w:eastAsia="Times New Roman" w:hAnsi="Times New Roman" w:cs="Times New Roman"/>
          <w:b/>
          <w:bCs/>
          <w:kern w:val="36"/>
          <w:sz w:val="48"/>
          <w:szCs w:val="48"/>
        </w:rPr>
        <w:t>-2022, Moratorium on Short Term Rentals</w:t>
      </w:r>
    </w:p>
    <w:p w14:paraId="62496D6F" w14:textId="70231993" w:rsidR="00592C67" w:rsidRPr="00592C67" w:rsidRDefault="00592C67" w:rsidP="00592C6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TOWN OF MENDON</w:t>
      </w:r>
      <w:r w:rsidRPr="00592C67">
        <w:rPr>
          <w:rFonts w:ascii="Times New Roman" w:eastAsia="Times New Roman" w:hAnsi="Times New Roman" w:cs="Times New Roman"/>
          <w:sz w:val="24"/>
          <w:szCs w:val="24"/>
        </w:rPr>
        <w:br/>
        <w:t>LOCAL LAW #</w:t>
      </w:r>
      <w:r>
        <w:rPr>
          <w:rFonts w:ascii="Times New Roman" w:eastAsia="Times New Roman" w:hAnsi="Times New Roman" w:cs="Times New Roman"/>
          <w:sz w:val="24"/>
          <w:szCs w:val="24"/>
        </w:rPr>
        <w:t>3</w:t>
      </w:r>
      <w:r w:rsidRPr="00592C67">
        <w:rPr>
          <w:rFonts w:ascii="Times New Roman" w:eastAsia="Times New Roman" w:hAnsi="Times New Roman" w:cs="Times New Roman"/>
          <w:sz w:val="24"/>
          <w:szCs w:val="24"/>
        </w:rPr>
        <w:t>-2022</w:t>
      </w:r>
    </w:p>
    <w:p w14:paraId="35F834A2" w14:textId="77777777" w:rsidR="00592C67" w:rsidRPr="00592C67" w:rsidRDefault="00592C67" w:rsidP="00592C67">
      <w:pPr>
        <w:spacing w:before="100" w:beforeAutospacing="1" w:after="100" w:afterAutospacing="1" w:line="240" w:lineRule="auto"/>
        <w:jc w:val="center"/>
        <w:rPr>
          <w:rFonts w:ascii="Times New Roman" w:eastAsia="Times New Roman" w:hAnsi="Times New Roman" w:cs="Times New Roman"/>
          <w:sz w:val="24"/>
          <w:szCs w:val="24"/>
        </w:rPr>
      </w:pPr>
      <w:r w:rsidRPr="00592C67">
        <w:rPr>
          <w:rFonts w:ascii="Times New Roman" w:eastAsia="Times New Roman" w:hAnsi="Times New Roman" w:cs="Times New Roman"/>
          <w:b/>
          <w:bCs/>
          <w:sz w:val="24"/>
          <w:szCs w:val="24"/>
        </w:rPr>
        <w:t xml:space="preserve">LOCAL LAW PLACING MORATORIUM ON SHORT TERM RENTALS </w:t>
      </w:r>
    </w:p>
    <w:p w14:paraId="0E08079E" w14:textId="32BF0A1A"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Be it enacted by the Board </w:t>
      </w:r>
      <w:r>
        <w:rPr>
          <w:rFonts w:ascii="Times New Roman" w:eastAsia="Times New Roman" w:hAnsi="Times New Roman" w:cs="Times New Roman"/>
          <w:sz w:val="24"/>
          <w:szCs w:val="24"/>
        </w:rPr>
        <w:t xml:space="preserve">of the Town of Mendon </w:t>
      </w:r>
      <w:r w:rsidRPr="00592C67">
        <w:rPr>
          <w:rFonts w:ascii="Times New Roman" w:eastAsia="Times New Roman" w:hAnsi="Times New Roman" w:cs="Times New Roman"/>
          <w:sz w:val="24"/>
          <w:szCs w:val="24"/>
        </w:rPr>
        <w:t>as follows:</w:t>
      </w:r>
    </w:p>
    <w:p w14:paraId="6518E6ED"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1</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Short Title.</w:t>
      </w:r>
    </w:p>
    <w:p w14:paraId="07600A96" w14:textId="28BF58D8"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This local law shall be known and cited as the “Short-Term Rental Moratorium of the </w:t>
      </w:r>
      <w:r>
        <w:rPr>
          <w:rFonts w:ascii="Times New Roman" w:eastAsia="Times New Roman" w:hAnsi="Times New Roman" w:cs="Times New Roman"/>
          <w:sz w:val="24"/>
          <w:szCs w:val="24"/>
        </w:rPr>
        <w:t xml:space="preserve">Town </w:t>
      </w:r>
      <w:r w:rsidRPr="00592C6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Mendon</w:t>
      </w:r>
      <w:r w:rsidRPr="00592C67">
        <w:rPr>
          <w:rFonts w:ascii="Times New Roman" w:eastAsia="Times New Roman" w:hAnsi="Times New Roman" w:cs="Times New Roman"/>
          <w:sz w:val="24"/>
          <w:szCs w:val="24"/>
        </w:rPr>
        <w:t>, New York”</w:t>
      </w:r>
      <w:r w:rsidR="00B908BE">
        <w:rPr>
          <w:rFonts w:ascii="Times New Roman" w:eastAsia="Times New Roman" w:hAnsi="Times New Roman" w:cs="Times New Roman"/>
          <w:sz w:val="24"/>
          <w:szCs w:val="24"/>
        </w:rPr>
        <w:t xml:space="preserve"> for a period </w:t>
      </w:r>
      <w:r w:rsidR="000E76DC">
        <w:rPr>
          <w:rFonts w:ascii="Times New Roman" w:eastAsia="Times New Roman" w:hAnsi="Times New Roman" w:cs="Times New Roman"/>
          <w:sz w:val="24"/>
          <w:szCs w:val="24"/>
        </w:rPr>
        <w:t>of 6 months</w:t>
      </w:r>
      <w:r w:rsidR="00B908BE">
        <w:rPr>
          <w:rFonts w:ascii="Times New Roman" w:eastAsia="Times New Roman" w:hAnsi="Times New Roman" w:cs="Times New Roman"/>
          <w:sz w:val="24"/>
          <w:szCs w:val="24"/>
        </w:rPr>
        <w:t xml:space="preserve"> from adoption.</w:t>
      </w:r>
    </w:p>
    <w:p w14:paraId="0A82D2F8"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2</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Legislative Findings.</w:t>
      </w:r>
    </w:p>
    <w:p w14:paraId="57E42997" w14:textId="24E1A963" w:rsidR="00592C67" w:rsidRPr="00592C67" w:rsidRDefault="00592C67" w:rsidP="00592C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The residential character of the </w:t>
      </w:r>
      <w:r>
        <w:rPr>
          <w:rFonts w:ascii="Times New Roman" w:eastAsia="Times New Roman" w:hAnsi="Times New Roman" w:cs="Times New Roman"/>
          <w:sz w:val="24"/>
          <w:szCs w:val="24"/>
        </w:rPr>
        <w:t>Town of Mendon</w:t>
      </w:r>
      <w:r w:rsidRPr="00592C67">
        <w:rPr>
          <w:rFonts w:ascii="Times New Roman" w:eastAsia="Times New Roman" w:hAnsi="Times New Roman" w:cs="Times New Roman"/>
          <w:sz w:val="24"/>
          <w:szCs w:val="24"/>
        </w:rPr>
        <w:t xml:space="preserve"> is a source of pride and economic stability for the </w:t>
      </w:r>
      <w:r>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and its residents.</w:t>
      </w:r>
    </w:p>
    <w:p w14:paraId="671C7A38" w14:textId="1FB6D53B" w:rsidR="00592C67" w:rsidRPr="00592C67" w:rsidRDefault="00592C67" w:rsidP="00592C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The recent trend of existing residential structures being used by owners for the primary purpose of renting to short-term rental occupants has created concern that the residential character and economic base of the </w:t>
      </w:r>
      <w:r>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is threatened. Changes in technology have given rise to new issues in land use planning and regulation, including those related to so called “vacation rentals.” Use of land within the </w:t>
      </w:r>
      <w:r>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for short term rentals has resulted The </w:t>
      </w:r>
      <w:r>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hereby finds that more specific zoning provisions are appropriate to address this increasingly popular land use activity and that short</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 xml:space="preserve">term vacation rentals create conflicts with their residential neighbors, and have the potential to degrade residential neighborhoods by introducing crime, noise, parking congestion, and other detrimental impacts while also adversely affecting the traditional neighborhood character that results from a community of owner-occupied properties. As such, the </w:t>
      </w:r>
      <w:r>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finds that unregulated short</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term vacation rentals, or short-term rental occupancies as defined in this local law, may be incompatible with residential neighborhoods and zoning districts, and that such uses must be carefully regulated and monitored to minimize deleterious effects in residential zoning districts. This is particularly so in those situations where the property owner is not present during times of short-term rental occupancy.</w:t>
      </w:r>
    </w:p>
    <w:p w14:paraId="4A89938E" w14:textId="441EEC49" w:rsidR="00592C67" w:rsidRPr="00592C67" w:rsidRDefault="00592C67" w:rsidP="00592C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Unless reasonable measures are taken for an interim period to protect the public interest pending the completion of necessary surveys, studies, meetings</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 xml:space="preserve"> and required public hearings, further conversions of residential properties and establishment of new short-term rental uses may occur within the </w:t>
      </w:r>
      <w:r>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that may thereby:</w:t>
      </w:r>
    </w:p>
    <w:p w14:paraId="1AEE86EE" w14:textId="5D03C967" w:rsidR="00592C67" w:rsidRPr="00592C67" w:rsidRDefault="00592C67" w:rsidP="00592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Preclude or otherwise undermine consideration and implementation of appropriate and salutary planning measures, including the amendment of the </w:t>
      </w:r>
      <w:r w:rsidR="001B3C4B">
        <w:rPr>
          <w:rFonts w:ascii="Times New Roman" w:eastAsia="Times New Roman" w:hAnsi="Times New Roman" w:cs="Times New Roman"/>
          <w:sz w:val="24"/>
          <w:szCs w:val="24"/>
        </w:rPr>
        <w:t xml:space="preserve">Town’s </w:t>
      </w:r>
      <w:r w:rsidRPr="00592C67">
        <w:rPr>
          <w:rFonts w:ascii="Times New Roman" w:eastAsia="Times New Roman" w:hAnsi="Times New Roman" w:cs="Times New Roman"/>
          <w:sz w:val="24"/>
          <w:szCs w:val="24"/>
        </w:rPr>
        <w:t>Zoning Code, environmental review procedures, and other development regulations;</w:t>
      </w:r>
    </w:p>
    <w:p w14:paraId="4BBB11DB" w14:textId="099563E1" w:rsidR="00592C67" w:rsidRPr="00592C67" w:rsidRDefault="00592C67" w:rsidP="00592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Permit significant variations in neighborhoods where the </w:t>
      </w:r>
      <w:r w:rsidR="001B3C4B">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may wish to implement changes in the existing Zoning Code and such variations may impede or destroy the integrity of changes which may be proposed; and</w:t>
      </w:r>
    </w:p>
    <w:p w14:paraId="62A8DDA4" w14:textId="5D76AF1A" w:rsidR="00592C67" w:rsidRPr="00592C67" w:rsidRDefault="00592C67" w:rsidP="00592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Create conditions, or worsen existing conditions, which the </w:t>
      </w:r>
      <w:r w:rsidR="001B3C4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hereby finds to be detrimental to the public health, safety, and general welfare.</w:t>
      </w:r>
    </w:p>
    <w:p w14:paraId="4506928D" w14:textId="77777777" w:rsidR="00A24370" w:rsidRDefault="00A243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4BC9AE" w14:textId="0D63B43F" w:rsidR="00592C67" w:rsidRPr="00592C67" w:rsidRDefault="00592C67" w:rsidP="00A243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lastRenderedPageBreak/>
        <w:t xml:space="preserve">It is the finding of the </w:t>
      </w:r>
      <w:r w:rsidR="001B3C4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that a review of the Zoning Code and Zoning Map is necessary to determine how to best regulate short-term rental occupancy uses within the </w:t>
      </w:r>
      <w:r w:rsidR="001B3C4B">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so as to avoid adversely impacting residential districts and the community character in general, and that the review and possible revision of the </w:t>
      </w:r>
      <w:r w:rsidR="001B3C4B">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Zoning Code as envisioned by this local law is necessary to protect the health, safety, and welfare of residents of the </w:t>
      </w:r>
      <w:r w:rsidR="001B3C4B">
        <w:rPr>
          <w:rFonts w:ascii="Times New Roman" w:eastAsia="Times New Roman" w:hAnsi="Times New Roman" w:cs="Times New Roman"/>
          <w:sz w:val="24"/>
          <w:szCs w:val="24"/>
        </w:rPr>
        <w:t>Town of Mendon</w:t>
      </w:r>
      <w:r w:rsidRPr="00592C67">
        <w:rPr>
          <w:rFonts w:ascii="Times New Roman" w:eastAsia="Times New Roman" w:hAnsi="Times New Roman" w:cs="Times New Roman"/>
          <w:sz w:val="24"/>
          <w:szCs w:val="24"/>
        </w:rPr>
        <w:t>.</w:t>
      </w:r>
    </w:p>
    <w:p w14:paraId="0D84B74F"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3</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Authority and Purpose.</w:t>
      </w:r>
    </w:p>
    <w:p w14:paraId="377913CA" w14:textId="715B7AAB"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The </w:t>
      </w:r>
      <w:r w:rsidR="001B3C4B">
        <w:rPr>
          <w:rFonts w:ascii="Times New Roman" w:eastAsia="Times New Roman" w:hAnsi="Times New Roman" w:cs="Times New Roman"/>
          <w:sz w:val="24"/>
          <w:szCs w:val="24"/>
        </w:rPr>
        <w:t xml:space="preserve">Town Board </w:t>
      </w:r>
      <w:r w:rsidRPr="00592C67">
        <w:rPr>
          <w:rFonts w:ascii="Times New Roman" w:eastAsia="Times New Roman" w:hAnsi="Times New Roman" w:cs="Times New Roman"/>
          <w:sz w:val="24"/>
          <w:szCs w:val="24"/>
        </w:rPr>
        <w:t xml:space="preserve">of the </w:t>
      </w:r>
      <w:r w:rsidR="001B3C4B">
        <w:rPr>
          <w:rFonts w:ascii="Times New Roman" w:eastAsia="Times New Roman" w:hAnsi="Times New Roman" w:cs="Times New Roman"/>
          <w:sz w:val="24"/>
          <w:szCs w:val="24"/>
        </w:rPr>
        <w:t>Town of</w:t>
      </w:r>
      <w:r w:rsidR="00B908BE">
        <w:rPr>
          <w:rFonts w:ascii="Times New Roman" w:eastAsia="Times New Roman" w:hAnsi="Times New Roman" w:cs="Times New Roman"/>
          <w:sz w:val="24"/>
          <w:szCs w:val="24"/>
        </w:rPr>
        <w:t xml:space="preserve"> </w:t>
      </w:r>
      <w:r w:rsidR="001B3C4B">
        <w:rPr>
          <w:rFonts w:ascii="Times New Roman" w:eastAsia="Times New Roman" w:hAnsi="Times New Roman" w:cs="Times New Roman"/>
          <w:sz w:val="24"/>
          <w:szCs w:val="24"/>
        </w:rPr>
        <w:t>Mendon</w:t>
      </w:r>
      <w:r w:rsidRPr="00592C67">
        <w:rPr>
          <w:rFonts w:ascii="Times New Roman" w:eastAsia="Times New Roman" w:hAnsi="Times New Roman" w:cs="Times New Roman"/>
          <w:sz w:val="24"/>
          <w:szCs w:val="24"/>
        </w:rPr>
        <w:t xml:space="preserve"> hereby adopts this Local Law pursuant to its general zoning authority under </w:t>
      </w:r>
      <w:r w:rsidR="001B3C4B">
        <w:rPr>
          <w:rFonts w:ascii="Times New Roman" w:eastAsia="Times New Roman" w:hAnsi="Times New Roman" w:cs="Times New Roman"/>
          <w:sz w:val="24"/>
          <w:szCs w:val="24"/>
        </w:rPr>
        <w:t xml:space="preserve">Town </w:t>
      </w:r>
      <w:r w:rsidRPr="00592C67">
        <w:rPr>
          <w:rFonts w:ascii="Times New Roman" w:eastAsia="Times New Roman" w:hAnsi="Times New Roman" w:cs="Times New Roman"/>
          <w:sz w:val="24"/>
          <w:szCs w:val="24"/>
        </w:rPr>
        <w:t>Law for the purposes of addressing the potential threat to the public health, safety</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 xml:space="preserve"> and welfare described at Section 2 above.</w:t>
      </w:r>
    </w:p>
    <w:p w14:paraId="3AF8FECE"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4</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Definitions.</w:t>
      </w:r>
    </w:p>
    <w:p w14:paraId="2892668D" w14:textId="17AACBD5" w:rsidR="00A06BF9" w:rsidRPr="00D74053" w:rsidRDefault="00592C67" w:rsidP="00D740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For purposes of this Local Law, the term “short</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term rentals” as used herein shall have the same meaning attributed to it in Section 2</w:t>
      </w:r>
      <w:r w:rsidR="00616F62">
        <w:rPr>
          <w:rFonts w:ascii="Times New Roman" w:eastAsia="Times New Roman" w:hAnsi="Times New Roman" w:cs="Times New Roman"/>
          <w:sz w:val="24"/>
          <w:szCs w:val="24"/>
        </w:rPr>
        <w:t>60-52</w:t>
      </w:r>
      <w:r w:rsidRPr="00592C67">
        <w:rPr>
          <w:rFonts w:ascii="Times New Roman" w:eastAsia="Times New Roman" w:hAnsi="Times New Roman" w:cs="Times New Roman"/>
          <w:sz w:val="24"/>
          <w:szCs w:val="24"/>
        </w:rPr>
        <w:t xml:space="preserve"> of the </w:t>
      </w:r>
      <w:r w:rsidR="00616F62">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Zoning Code, i.e., “</w:t>
      </w:r>
      <w:r w:rsidR="000856AC">
        <w:rPr>
          <w:rFonts w:ascii="Times New Roman" w:eastAsia="Times New Roman" w:hAnsi="Times New Roman" w:cs="Times New Roman"/>
          <w:sz w:val="24"/>
          <w:szCs w:val="24"/>
        </w:rPr>
        <w:t>Tourist homes and Bed and Breakfast Establishments</w:t>
      </w:r>
      <w:r w:rsidR="000E76DC">
        <w:rPr>
          <w:rFonts w:ascii="Times New Roman" w:eastAsia="Times New Roman" w:hAnsi="Times New Roman" w:cs="Times New Roman"/>
          <w:sz w:val="24"/>
          <w:szCs w:val="24"/>
        </w:rPr>
        <w:t>.</w:t>
      </w:r>
      <w:r w:rsidRPr="00592C67">
        <w:rPr>
          <w:rFonts w:ascii="Times New Roman" w:eastAsia="Times New Roman" w:hAnsi="Times New Roman" w:cs="Times New Roman"/>
          <w:sz w:val="24"/>
          <w:szCs w:val="24"/>
        </w:rPr>
        <w:t>”</w:t>
      </w:r>
    </w:p>
    <w:p w14:paraId="2FF2DFA7" w14:textId="77777777" w:rsidR="00D74053" w:rsidRDefault="000E76DC" w:rsidP="00D74053">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dwelling unit or part thereof rented for compensation for lodging by individuals for a period of not more than 31 consecutive days.</w:t>
      </w:r>
    </w:p>
    <w:p w14:paraId="26E0BA84" w14:textId="5E6DA8D5" w:rsidR="00A06BF9" w:rsidRPr="00D74053" w:rsidRDefault="00A06BF9" w:rsidP="00D740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4053">
        <w:rPr>
          <w:rFonts w:ascii="Times New Roman" w:eastAsia="Times New Roman" w:hAnsi="Times New Roman" w:cs="Times New Roman"/>
          <w:sz w:val="24"/>
          <w:szCs w:val="24"/>
        </w:rPr>
        <w:t>The presence of the following shall create a presumption that all or a part of a dwelling unit is being used as a short-term rental:</w:t>
      </w:r>
    </w:p>
    <w:p w14:paraId="4E1C6F23" w14:textId="3280F767" w:rsidR="00A06BF9" w:rsidRDefault="00A06BF9" w:rsidP="00D74053">
      <w:pPr>
        <w:numPr>
          <w:ilvl w:val="3"/>
          <w:numId w:val="4"/>
        </w:numPr>
        <w:spacing w:before="100" w:beforeAutospacing="1" w:after="100" w:afterAutospacing="1" w:line="240" w:lineRule="auto"/>
        <w:ind w:left="12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All or a part of the dwelling unit is offered for lease on a short-term rental website, including, but not limited to, Airbnb, HomeAway, VRBO, and the like, for a period of less than 31 days: and/or</w:t>
      </w:r>
    </w:p>
    <w:p w14:paraId="189FFB91" w14:textId="3113C80F" w:rsidR="00A06BF9" w:rsidRDefault="00A06BF9" w:rsidP="00D74053">
      <w:pPr>
        <w:numPr>
          <w:ilvl w:val="3"/>
          <w:numId w:val="4"/>
        </w:numPr>
        <w:spacing w:before="100" w:beforeAutospacing="1" w:after="100" w:afterAutospacing="1" w:line="240" w:lineRule="auto"/>
        <w:ind w:left="12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All or a part of the dwelling unit is offered for lease in any medium for a period of 31 days or less.</w:t>
      </w:r>
    </w:p>
    <w:p w14:paraId="5EEEC4E2" w14:textId="2055E6EC" w:rsidR="00A06BF9" w:rsidRPr="00592C67" w:rsidRDefault="00A06BF9" w:rsidP="00D74053">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Ongoing month-to-month tenancies are not short-term rentals.</w:t>
      </w:r>
    </w:p>
    <w:p w14:paraId="193E9174"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5</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Intent.</w:t>
      </w:r>
    </w:p>
    <w:p w14:paraId="188AF9A6" w14:textId="68548448" w:rsidR="00A24370" w:rsidRPr="00A24370"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It is the intent of the </w:t>
      </w:r>
      <w:r w:rsidR="008A296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to protect the public health, safety, and welfare by enacting this interim moratorium law for a reasonable period. It is the purpose of this local law to comprehensively and timely review the uses that are within the scope of the moratorium so that adequate land use and regulatory controls may be presented for action by the </w:t>
      </w:r>
      <w:r w:rsidR="008A296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at or prior to the expiration of the period of the moratorium. During said period</w:t>
      </w:r>
      <w:r w:rsidR="002F538E">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rPr>
        <w:t xml:space="preserve">the </w:t>
      </w:r>
      <w:r w:rsidR="008A296B">
        <w:rPr>
          <w:rFonts w:ascii="Times New Roman" w:eastAsia="Times New Roman" w:hAnsi="Times New Roman" w:cs="Times New Roman"/>
          <w:sz w:val="24"/>
          <w:szCs w:val="24"/>
        </w:rPr>
        <w:t>Town Board</w:t>
      </w:r>
      <w:r w:rsidR="002F538E">
        <w:rPr>
          <w:rFonts w:ascii="Times New Roman" w:eastAsia="Times New Roman" w:hAnsi="Times New Roman" w:cs="Times New Roman"/>
          <w:sz w:val="24"/>
          <w:szCs w:val="24"/>
        </w:rPr>
        <w:t xml:space="preserve"> will be working with any panel or body, designated by the Town Board,</w:t>
      </w:r>
      <w:r w:rsidR="008A296B">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rPr>
        <w:t xml:space="preserve">within the </w:t>
      </w:r>
      <w:r w:rsidR="008A296B">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and make recommendations to the </w:t>
      </w:r>
      <w:r w:rsidR="008A296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as to potential amendments to address the potential threat to the public health, safety, and welfare described at Section 2 above. The </w:t>
      </w:r>
      <w:r w:rsidR="002F538E">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shall thereafter enact necessary modifications to the </w:t>
      </w:r>
      <w:r w:rsidR="002F538E">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Zoning Code and/or Zoning Map. The </w:t>
      </w:r>
      <w:r w:rsidR="008A296B">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declares that the enactment of this local law is necessary to protect the public health, safety, and welfare.</w:t>
      </w:r>
    </w:p>
    <w:p w14:paraId="2295C872" w14:textId="0BECDA9A"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6</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Regulations.</w:t>
      </w:r>
    </w:p>
    <w:p w14:paraId="673787D1" w14:textId="0BE9D964" w:rsidR="00592C67" w:rsidRPr="00592C67" w:rsidRDefault="00592C67" w:rsidP="00592C6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Except as otherwise provided herein, effective on the effective date of this local law, and continuing until one year from the effective date of this local law, </w:t>
      </w:r>
      <w:r w:rsidR="005D0F9F">
        <w:rPr>
          <w:rFonts w:ascii="Times New Roman" w:eastAsia="Times New Roman" w:hAnsi="Times New Roman" w:cs="Times New Roman"/>
          <w:sz w:val="24"/>
          <w:szCs w:val="24"/>
        </w:rPr>
        <w:t>the Town Board</w:t>
      </w:r>
      <w:r w:rsidRPr="00592C67">
        <w:rPr>
          <w:rFonts w:ascii="Times New Roman" w:eastAsia="Times New Roman" w:hAnsi="Times New Roman" w:cs="Times New Roman"/>
          <w:sz w:val="24"/>
          <w:szCs w:val="24"/>
        </w:rPr>
        <w:t>, by resolution, establishes an earlier date, no short-term rental occupancy use shall be established or expanded within</w:t>
      </w:r>
      <w:r w:rsidR="005D0F9F">
        <w:rPr>
          <w:rFonts w:ascii="Times New Roman" w:eastAsia="Times New Roman" w:hAnsi="Times New Roman" w:cs="Times New Roman"/>
          <w:sz w:val="24"/>
          <w:szCs w:val="24"/>
        </w:rPr>
        <w:t xml:space="preserve"> any zoning district within the Town of Mendon</w:t>
      </w:r>
      <w:r w:rsidRPr="00592C67">
        <w:rPr>
          <w:rFonts w:ascii="Times New Roman" w:eastAsia="Times New Roman" w:hAnsi="Times New Roman" w:cs="Times New Roman"/>
          <w:sz w:val="24"/>
          <w:szCs w:val="24"/>
        </w:rPr>
        <w:t xml:space="preserve">, and no application for a permit, zoning permit, special permit, zoning variance, building permit, operating permit, demolition permit, site plan approval, subdivision approval, certificate of occupancy, certificate of compliance, temporary certificate, or other </w:t>
      </w:r>
      <w:r w:rsidR="005D0F9F">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-level approval shall be accepted, processed, approved, approved conditionally, or issued for the construction, establishment, or use or operation of any land, building, or other structure located within any </w:t>
      </w:r>
      <w:r w:rsidR="005D0F9F">
        <w:rPr>
          <w:rFonts w:ascii="Times New Roman" w:eastAsia="Times New Roman" w:hAnsi="Times New Roman" w:cs="Times New Roman"/>
          <w:sz w:val="24"/>
          <w:szCs w:val="24"/>
        </w:rPr>
        <w:t xml:space="preserve">Zoning Districts </w:t>
      </w:r>
      <w:r w:rsidRPr="00592C67">
        <w:rPr>
          <w:rFonts w:ascii="Times New Roman" w:eastAsia="Times New Roman" w:hAnsi="Times New Roman" w:cs="Times New Roman"/>
          <w:sz w:val="24"/>
          <w:szCs w:val="24"/>
        </w:rPr>
        <w:t xml:space="preserve">for any </w:t>
      </w:r>
      <w:r w:rsidRPr="00592C67">
        <w:rPr>
          <w:rFonts w:ascii="Times New Roman" w:eastAsia="Times New Roman" w:hAnsi="Times New Roman" w:cs="Times New Roman"/>
          <w:sz w:val="24"/>
          <w:szCs w:val="24"/>
        </w:rPr>
        <w:lastRenderedPageBreak/>
        <w:t>land use Activity that includes the establishment or expansion of a short-term rental occupancy use, either in a principal structure or any accessory structure. The prohibition referred to hereinabove shall not apply to short-term rental occupancy uses that were lawfully established prior to the effective date of this local law, nor to the issuance of building permits for structural repairs, renovations, or alterations which do not involve the expansion of an existing transient occupancy use or the establishment of a new short-term rental use.</w:t>
      </w:r>
    </w:p>
    <w:p w14:paraId="586244ED" w14:textId="4E1619BC" w:rsidR="00592C67" w:rsidRPr="00592C67" w:rsidRDefault="00592C67" w:rsidP="00592C6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The </w:t>
      </w:r>
      <w:r w:rsidR="005D0F9F">
        <w:rPr>
          <w:rFonts w:ascii="Times New Roman" w:eastAsia="Times New Roman" w:hAnsi="Times New Roman" w:cs="Times New Roman"/>
          <w:sz w:val="24"/>
          <w:szCs w:val="24"/>
        </w:rPr>
        <w:t>Town Board</w:t>
      </w:r>
      <w:r w:rsidRPr="00592C67">
        <w:rPr>
          <w:rFonts w:ascii="Times New Roman" w:eastAsia="Times New Roman" w:hAnsi="Times New Roman" w:cs="Times New Roman"/>
          <w:sz w:val="24"/>
          <w:szCs w:val="24"/>
        </w:rPr>
        <w:t xml:space="preserve"> may, by resolution, extend the moratorium period provided for herein by two (2) additional periods not to exceed 180 days each.</w:t>
      </w:r>
    </w:p>
    <w:p w14:paraId="4CFB166F" w14:textId="12E3F4C6"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7</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 xml:space="preserve">Supersession of </w:t>
      </w:r>
      <w:r w:rsidR="009F5C18">
        <w:rPr>
          <w:rFonts w:ascii="Times New Roman" w:eastAsia="Times New Roman" w:hAnsi="Times New Roman" w:cs="Times New Roman"/>
          <w:sz w:val="24"/>
          <w:szCs w:val="24"/>
          <w:u w:val="single"/>
        </w:rPr>
        <w:t xml:space="preserve">Town </w:t>
      </w:r>
      <w:r w:rsidRPr="00592C67">
        <w:rPr>
          <w:rFonts w:ascii="Times New Roman" w:eastAsia="Times New Roman" w:hAnsi="Times New Roman" w:cs="Times New Roman"/>
          <w:sz w:val="24"/>
          <w:szCs w:val="24"/>
          <w:u w:val="single"/>
        </w:rPr>
        <w:t>Law.</w:t>
      </w:r>
    </w:p>
    <w:p w14:paraId="57986E19" w14:textId="1A88BD7C"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The provisions of this local law, and any moratorium (and extension(s) thereof) enacted hereunder, shall supersede in their application to the </w:t>
      </w:r>
      <w:r w:rsidR="009F5C18">
        <w:rPr>
          <w:rFonts w:ascii="Times New Roman" w:eastAsia="Times New Roman" w:hAnsi="Times New Roman" w:cs="Times New Roman"/>
          <w:sz w:val="24"/>
          <w:szCs w:val="24"/>
        </w:rPr>
        <w:t>Town of Mendon</w:t>
      </w:r>
      <w:r w:rsidRPr="00592C67">
        <w:rPr>
          <w:rFonts w:ascii="Times New Roman" w:eastAsia="Times New Roman" w:hAnsi="Times New Roman" w:cs="Times New Roman"/>
          <w:sz w:val="24"/>
          <w:szCs w:val="24"/>
        </w:rPr>
        <w:t xml:space="preserve"> any and all contrary provisions of </w:t>
      </w:r>
      <w:r w:rsidR="009F5C18">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Law, including, but not necessarily limited to, the provisions with respect to any time periods within which the </w:t>
      </w:r>
      <w:r w:rsidR="009F5C18">
        <w:rPr>
          <w:rFonts w:ascii="Times New Roman" w:eastAsia="Times New Roman" w:hAnsi="Times New Roman" w:cs="Times New Roman"/>
          <w:sz w:val="24"/>
          <w:szCs w:val="24"/>
        </w:rPr>
        <w:t>Zoning</w:t>
      </w:r>
      <w:r w:rsidRPr="00592C67">
        <w:rPr>
          <w:rFonts w:ascii="Times New Roman" w:eastAsia="Times New Roman" w:hAnsi="Times New Roman" w:cs="Times New Roman"/>
          <w:sz w:val="24"/>
          <w:szCs w:val="24"/>
        </w:rPr>
        <w:t xml:space="preserve"> or the Planning Board is required to act in regard to any application, and with respect to default approval of any such application within such time periods as may be prescribed in said </w:t>
      </w:r>
      <w:r w:rsidR="009F5C18">
        <w:rPr>
          <w:rFonts w:ascii="Times New Roman" w:eastAsia="Times New Roman" w:hAnsi="Times New Roman" w:cs="Times New Roman"/>
          <w:sz w:val="24"/>
          <w:szCs w:val="24"/>
        </w:rPr>
        <w:t>Town</w:t>
      </w:r>
      <w:r w:rsidRPr="00592C67">
        <w:rPr>
          <w:rFonts w:ascii="Times New Roman" w:eastAsia="Times New Roman" w:hAnsi="Times New Roman" w:cs="Times New Roman"/>
          <w:sz w:val="24"/>
          <w:szCs w:val="24"/>
        </w:rPr>
        <w:t xml:space="preserve"> Law.</w:t>
      </w:r>
    </w:p>
    <w:p w14:paraId="0DC4A3C1"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8</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Penalties for Offenses.</w:t>
      </w:r>
    </w:p>
    <w:p w14:paraId="670D8819" w14:textId="26981585" w:rsidR="00A06BF9" w:rsidRPr="00A24370"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Any person or entity acting in violation of the provisions of this local law shall be guilty of an offense punishable by a fine not to exceed tw</w:t>
      </w:r>
      <w:r w:rsidR="009F5C18">
        <w:rPr>
          <w:rFonts w:ascii="Times New Roman" w:eastAsia="Times New Roman" w:hAnsi="Times New Roman" w:cs="Times New Roman"/>
          <w:sz w:val="24"/>
          <w:szCs w:val="24"/>
        </w:rPr>
        <w:t>o thousand</w:t>
      </w:r>
      <w:r w:rsidRPr="00592C67">
        <w:rPr>
          <w:rFonts w:ascii="Times New Roman" w:eastAsia="Times New Roman" w:hAnsi="Times New Roman" w:cs="Times New Roman"/>
          <w:sz w:val="24"/>
          <w:szCs w:val="24"/>
        </w:rPr>
        <w:t xml:space="preserve"> dollars or imprisonment of not more than fifteen days, or both. Each day of continuance of a violation shall be considered a separate offense. In addition to such penalties, the </w:t>
      </w:r>
      <w:r w:rsidR="009F5C18">
        <w:rPr>
          <w:rFonts w:ascii="Times New Roman" w:eastAsia="Times New Roman" w:hAnsi="Times New Roman" w:cs="Times New Roman"/>
          <w:sz w:val="24"/>
          <w:szCs w:val="24"/>
        </w:rPr>
        <w:t>Town of Mendon</w:t>
      </w:r>
      <w:r w:rsidRPr="00592C67">
        <w:rPr>
          <w:rFonts w:ascii="Times New Roman" w:eastAsia="Times New Roman" w:hAnsi="Times New Roman" w:cs="Times New Roman"/>
          <w:sz w:val="24"/>
          <w:szCs w:val="24"/>
        </w:rPr>
        <w:t xml:space="preserve"> may enforce this local law by injunction and/or such other appropriate civil remedies as may be available.</w:t>
      </w:r>
    </w:p>
    <w:p w14:paraId="4137FDC6" w14:textId="0AD9F80C" w:rsidR="00592C67" w:rsidRPr="00592C67" w:rsidRDefault="00592C67" w:rsidP="00D74053">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9</w:t>
      </w:r>
      <w:r w:rsidRPr="00592C67">
        <w:rPr>
          <w:rFonts w:ascii="Times New Roman" w:eastAsia="Times New Roman" w:hAnsi="Times New Roman" w:cs="Times New Roman"/>
          <w:sz w:val="24"/>
          <w:szCs w:val="24"/>
        </w:rPr>
        <w:t xml:space="preserve">.       </w:t>
      </w:r>
      <w:r w:rsidRPr="00592C67">
        <w:rPr>
          <w:rFonts w:ascii="Times New Roman" w:eastAsia="Times New Roman" w:hAnsi="Times New Roman" w:cs="Times New Roman"/>
          <w:sz w:val="24"/>
          <w:szCs w:val="24"/>
          <w:u w:val="single"/>
        </w:rPr>
        <w:t>Repeal of Existing Laws.</w:t>
      </w:r>
    </w:p>
    <w:p w14:paraId="1C0F7E95" w14:textId="77777777"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All ordinances, local laws, or parts thereof in conflict with the provisions with this local law are hereby repealed to the extent necessary to give this local law full force and effect during the effective period.</w:t>
      </w:r>
    </w:p>
    <w:p w14:paraId="1977D1F4" w14:textId="12676442" w:rsidR="00592C67" w:rsidRPr="00592C67" w:rsidRDefault="00592C67" w:rsidP="00A24370">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10</w:t>
      </w:r>
      <w:r w:rsidRPr="00592C67">
        <w:rPr>
          <w:rFonts w:ascii="Times New Roman" w:eastAsia="Times New Roman" w:hAnsi="Times New Roman" w:cs="Times New Roman"/>
          <w:sz w:val="24"/>
          <w:szCs w:val="24"/>
        </w:rPr>
        <w:t>.</w:t>
      </w:r>
    </w:p>
    <w:p w14:paraId="24BE3D7B" w14:textId="5E01C9DD"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rPr>
        <w:t xml:space="preserve">If any portion, subsection, sentence, clause, or phrase of this local law is for any reason held invalid or unconstitutional by any court, such portion, subsection, sentence, clause, or phrase shall be deemed a separate, distinct, and independent provision, and such holding shall not </w:t>
      </w:r>
      <w:r w:rsidR="00A24370" w:rsidRPr="00592C67">
        <w:rPr>
          <w:rFonts w:ascii="Times New Roman" w:eastAsia="Times New Roman" w:hAnsi="Times New Roman" w:cs="Times New Roman"/>
          <w:sz w:val="24"/>
          <w:szCs w:val="24"/>
        </w:rPr>
        <w:t>affect</w:t>
      </w:r>
      <w:r w:rsidRPr="00592C67">
        <w:rPr>
          <w:rFonts w:ascii="Times New Roman" w:eastAsia="Times New Roman" w:hAnsi="Times New Roman" w:cs="Times New Roman"/>
          <w:sz w:val="24"/>
          <w:szCs w:val="24"/>
        </w:rPr>
        <w:t xml:space="preserve"> the validity of the remaining portion of this Local Law.</w:t>
      </w:r>
    </w:p>
    <w:p w14:paraId="68308363" w14:textId="6FBCE9ED" w:rsidR="00592C67" w:rsidRPr="00592C67" w:rsidRDefault="00592C67" w:rsidP="00592C67">
      <w:pPr>
        <w:spacing w:before="100" w:beforeAutospacing="1" w:after="100" w:afterAutospacing="1" w:line="240" w:lineRule="auto"/>
        <w:rPr>
          <w:rFonts w:ascii="Times New Roman" w:eastAsia="Times New Roman" w:hAnsi="Times New Roman" w:cs="Times New Roman"/>
          <w:sz w:val="24"/>
          <w:szCs w:val="24"/>
        </w:rPr>
      </w:pPr>
      <w:r w:rsidRPr="00592C67">
        <w:rPr>
          <w:rFonts w:ascii="Times New Roman" w:eastAsia="Times New Roman" w:hAnsi="Times New Roman" w:cs="Times New Roman"/>
          <w:sz w:val="24"/>
          <w:szCs w:val="24"/>
          <w:u w:val="single"/>
        </w:rPr>
        <w:t>Section 11</w:t>
      </w:r>
      <w:r w:rsidRPr="00592C67">
        <w:rPr>
          <w:rFonts w:ascii="Times New Roman" w:eastAsia="Times New Roman" w:hAnsi="Times New Roman" w:cs="Times New Roman"/>
          <w:sz w:val="24"/>
          <w:szCs w:val="24"/>
        </w:rPr>
        <w:t>.This local law shall take effect upon filing with the Secretary of State of the State of New York.</w:t>
      </w:r>
    </w:p>
    <w:p w14:paraId="6B06B262" w14:textId="77777777" w:rsidR="003249CC" w:rsidRPr="00592C67" w:rsidRDefault="00CF6185" w:rsidP="00592C67"/>
    <w:sectPr w:rsidR="003249CC" w:rsidRPr="00592C67" w:rsidSect="00A2437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F8"/>
    <w:multiLevelType w:val="multilevel"/>
    <w:tmpl w:val="E22C38C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6A8315B"/>
    <w:multiLevelType w:val="multilevel"/>
    <w:tmpl w:val="6C44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31FD6"/>
    <w:multiLevelType w:val="multilevel"/>
    <w:tmpl w:val="07EC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D0050"/>
    <w:multiLevelType w:val="multilevel"/>
    <w:tmpl w:val="D35A9E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D3281"/>
    <w:multiLevelType w:val="multilevel"/>
    <w:tmpl w:val="9A8A08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674065863">
    <w:abstractNumId w:val="1"/>
  </w:num>
  <w:num w:numId="2" w16cid:durableId="936250179">
    <w:abstractNumId w:val="4"/>
  </w:num>
  <w:num w:numId="3" w16cid:durableId="1288657580">
    <w:abstractNumId w:val="0"/>
  </w:num>
  <w:num w:numId="4" w16cid:durableId="1290165709">
    <w:abstractNumId w:val="3"/>
  </w:num>
  <w:num w:numId="5" w16cid:durableId="120136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67"/>
    <w:rsid w:val="000856AC"/>
    <w:rsid w:val="000E76DC"/>
    <w:rsid w:val="00136095"/>
    <w:rsid w:val="001B3C4B"/>
    <w:rsid w:val="002F538E"/>
    <w:rsid w:val="00301E0D"/>
    <w:rsid w:val="00592C67"/>
    <w:rsid w:val="005D0F9F"/>
    <w:rsid w:val="005F499C"/>
    <w:rsid w:val="00616F62"/>
    <w:rsid w:val="008A296B"/>
    <w:rsid w:val="00925854"/>
    <w:rsid w:val="009C6583"/>
    <w:rsid w:val="009F5C18"/>
    <w:rsid w:val="00A06BF9"/>
    <w:rsid w:val="00A24370"/>
    <w:rsid w:val="00A32950"/>
    <w:rsid w:val="00B908BE"/>
    <w:rsid w:val="00D74053"/>
    <w:rsid w:val="00E4398B"/>
    <w:rsid w:val="00E9013B"/>
    <w:rsid w:val="00FC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5453"/>
  <w15:chartTrackingRefBased/>
  <w15:docId w15:val="{BEEB31F9-54A3-454D-B43C-B70B5121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2C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C6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2C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2911">
      <w:bodyDiv w:val="1"/>
      <w:marLeft w:val="0"/>
      <w:marRight w:val="0"/>
      <w:marTop w:val="0"/>
      <w:marBottom w:val="0"/>
      <w:divBdr>
        <w:top w:val="none" w:sz="0" w:space="0" w:color="auto"/>
        <w:left w:val="none" w:sz="0" w:space="0" w:color="auto"/>
        <w:bottom w:val="none" w:sz="0" w:space="0" w:color="auto"/>
        <w:right w:val="none" w:sz="0" w:space="0" w:color="auto"/>
      </w:divBdr>
      <w:divsChild>
        <w:div w:id="159628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753D-6D30-473E-B1AA-3E003122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Moffitt</dc:creator>
  <cp:keywords/>
  <dc:description/>
  <cp:lastModifiedBy>Michelle Booth</cp:lastModifiedBy>
  <cp:revision>2</cp:revision>
  <dcterms:created xsi:type="dcterms:W3CDTF">2022-08-19T19:48:00Z</dcterms:created>
  <dcterms:modified xsi:type="dcterms:W3CDTF">2022-08-19T19:48:00Z</dcterms:modified>
</cp:coreProperties>
</file>